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22CE" w14:textId="3EF43C9B" w:rsidR="00452634" w:rsidRDefault="00074B81">
      <w:r>
        <w:rPr>
          <w:noProof/>
        </w:rPr>
        <w:drawing>
          <wp:anchor distT="0" distB="0" distL="114300" distR="114300" simplePos="0" relativeHeight="251659264" behindDoc="0" locked="0" layoutInCell="1" allowOverlap="1" wp14:anchorId="4FBB1B69" wp14:editId="3AC5D9B4">
            <wp:simplePos x="0" y="0"/>
            <wp:positionH relativeFrom="page">
              <wp:align>left</wp:align>
            </wp:positionH>
            <wp:positionV relativeFrom="page">
              <wp:posOffset>14605</wp:posOffset>
            </wp:positionV>
            <wp:extent cx="7560360" cy="1803240"/>
            <wp:effectExtent l="0" t="0" r="2540" b="6985"/>
            <wp:wrapTopAndBottom/>
            <wp:docPr id="1505168938" name="images3" descr="Une image contenant texte, Police, logo, capture d’écran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168938" name="images3" descr="Une image contenant texte, Police, logo, capture d’écran&#10;&#10;Le contenu généré par l’IA peut être incorrect.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0360" cy="180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E0FD18" w14:textId="7C936E1D" w:rsidR="00452634" w:rsidRDefault="00452634"/>
    <w:p w14:paraId="045A6DC5" w14:textId="77777777" w:rsidR="00452634" w:rsidRDefault="00452634"/>
    <w:p w14:paraId="1C31CF33" w14:textId="77777777" w:rsidR="00452634" w:rsidRDefault="00452634"/>
    <w:p w14:paraId="3DE68695" w14:textId="77777777" w:rsidR="00452634" w:rsidRDefault="00452634"/>
    <w:p w14:paraId="4FC5DEAA" w14:textId="77777777" w:rsidR="00452634" w:rsidRDefault="00452634"/>
    <w:p w14:paraId="74FC061B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03833EA9" w14:textId="77777777" w:rsidR="00452634" w:rsidRDefault="00452634">
      <w:pPr>
        <w:spacing w:after="200" w:line="276" w:lineRule="auto"/>
        <w:jc w:val="center"/>
        <w:rPr>
          <w:rFonts w:eastAsia="Times New Roman"/>
          <w:bCs/>
          <w:sz w:val="32"/>
          <w:szCs w:val="32"/>
          <w:lang w:eastAsia="fr-FR"/>
        </w:rPr>
      </w:pPr>
    </w:p>
    <w:p w14:paraId="5D078ED1" w14:textId="697E0361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>MARCHE DE SERVICES</w:t>
      </w:r>
    </w:p>
    <w:p w14:paraId="05FED553" w14:textId="6543B37C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Cs/>
          <w:sz w:val="32"/>
          <w:szCs w:val="32"/>
          <w:lang w:eastAsia="fr-FR"/>
        </w:rPr>
        <w:t xml:space="preserve">N° </w:t>
      </w:r>
      <w:r w:rsidR="005515D6">
        <w:rPr>
          <w:rFonts w:ascii="Marianne" w:eastAsia="Times New Roman" w:hAnsi="Marianne"/>
          <w:bCs/>
          <w:sz w:val="32"/>
          <w:szCs w:val="32"/>
          <w:lang w:eastAsia="fr-FR"/>
        </w:rPr>
        <w:t>26 010 PC</w:t>
      </w:r>
    </w:p>
    <w:p w14:paraId="2B0EFC21" w14:textId="77777777" w:rsidR="005515D6" w:rsidRPr="005515D6" w:rsidRDefault="005515D6" w:rsidP="005515D6">
      <w:pPr>
        <w:spacing w:after="200" w:line="276" w:lineRule="auto"/>
        <w:jc w:val="center"/>
        <w:rPr>
          <w:rFonts w:ascii="Marianne" w:hAnsi="Marianne"/>
          <w:b/>
          <w:sz w:val="32"/>
          <w:lang w:bidi="fr-FR"/>
        </w:rPr>
      </w:pPr>
      <w:r w:rsidRPr="005515D6">
        <w:rPr>
          <w:rFonts w:ascii="Marianne" w:hAnsi="Marianne"/>
          <w:b/>
          <w:sz w:val="32"/>
          <w:lang w:bidi="fr-FR"/>
        </w:rPr>
        <w:t>Interventions de sensibilisation grand public sur le fonctionnement naturel du système plage et des banquettes de posidonie</w:t>
      </w:r>
    </w:p>
    <w:p w14:paraId="72EE593A" w14:textId="77777777" w:rsidR="00452634" w:rsidRPr="004236ED" w:rsidRDefault="00452634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</w:p>
    <w:p w14:paraId="3CE1E95A" w14:textId="77777777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32"/>
          <w:szCs w:val="32"/>
          <w:lang w:eastAsia="fr-FR"/>
        </w:rPr>
      </w:pPr>
      <w:r w:rsidRPr="004236ED">
        <w:rPr>
          <w:rFonts w:ascii="Marianne" w:eastAsia="Times New Roman" w:hAnsi="Marianne"/>
          <w:b/>
          <w:bCs/>
          <w:sz w:val="32"/>
          <w:szCs w:val="32"/>
          <w:lang w:eastAsia="fr-FR"/>
        </w:rPr>
        <w:t>CADRE DE MEMOIRE TECHNIQUE</w:t>
      </w:r>
    </w:p>
    <w:p w14:paraId="41C1EF19" w14:textId="7BA2C05B" w:rsidR="00452634" w:rsidRPr="004236ED" w:rsidRDefault="004236ED">
      <w:pPr>
        <w:spacing w:after="200" w:line="276" w:lineRule="auto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(</w:t>
      </w:r>
      <w:r w:rsidR="00A67303"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>À</w:t>
      </w:r>
      <w:r w:rsidRPr="004236ED">
        <w:rPr>
          <w:rFonts w:ascii="Marianne" w:eastAsia="Times New Roman" w:hAnsi="Marianne"/>
          <w:b/>
          <w:bCs/>
          <w:sz w:val="24"/>
          <w:szCs w:val="24"/>
          <w:lang w:eastAsia="fr-FR"/>
        </w:rPr>
        <w:t xml:space="preserve"> renseigner par le soumissionnaire)</w:t>
      </w:r>
    </w:p>
    <w:p w14:paraId="47FE5DE9" w14:textId="77777777" w:rsidR="00452634" w:rsidRPr="004236ED" w:rsidRDefault="00452634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</w:p>
    <w:p w14:paraId="04658698" w14:textId="77777777" w:rsidR="00452634" w:rsidRPr="004236ED" w:rsidRDefault="004236ED">
      <w:p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Une attention particulière devra être apportée aux renseignements de cette trame de mémoire technique qui constitue la proposition technique du candidat :</w:t>
      </w:r>
    </w:p>
    <w:p w14:paraId="45E92B9E" w14:textId="58AFDB33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 xml:space="preserve">Cette trame permettra au </w:t>
      </w:r>
      <w:r w:rsidR="000738BE">
        <w:rPr>
          <w:rFonts w:ascii="Marianne" w:eastAsia="Times New Roman" w:hAnsi="Marianne"/>
          <w:bCs/>
          <w:lang w:eastAsia="fr-FR"/>
        </w:rPr>
        <w:t>PN</w:t>
      </w:r>
      <w:r w:rsidR="00471F8E">
        <w:rPr>
          <w:rFonts w:ascii="Marianne" w:eastAsia="Times New Roman" w:hAnsi="Marianne"/>
          <w:bCs/>
          <w:lang w:eastAsia="fr-FR"/>
        </w:rPr>
        <w:t>PC</w:t>
      </w:r>
      <w:r w:rsidRPr="004236ED">
        <w:rPr>
          <w:rFonts w:ascii="Marianne" w:eastAsia="Times New Roman" w:hAnsi="Marianne"/>
          <w:bCs/>
          <w:lang w:eastAsia="fr-FR"/>
        </w:rPr>
        <w:t xml:space="preserve"> de juger le candidat sur les éléments relatifs aux exigences du CCTP.</w:t>
      </w:r>
    </w:p>
    <w:p w14:paraId="1D3B214B" w14:textId="77777777" w:rsidR="00452634" w:rsidRPr="004236ED" w:rsidRDefault="004236ED">
      <w:pPr>
        <w:numPr>
          <w:ilvl w:val="0"/>
          <w:numId w:val="3"/>
        </w:numPr>
        <w:spacing w:after="200" w:line="276" w:lineRule="auto"/>
        <w:rPr>
          <w:rFonts w:ascii="Marianne" w:eastAsia="Times New Roman" w:hAnsi="Marianne"/>
          <w:bCs/>
          <w:lang w:eastAsia="fr-FR"/>
        </w:rPr>
      </w:pPr>
      <w:r w:rsidRPr="004236ED">
        <w:rPr>
          <w:rFonts w:ascii="Marianne" w:eastAsia="Times New Roman" w:hAnsi="Marianne"/>
          <w:bCs/>
          <w:lang w:eastAsia="fr-FR"/>
        </w:rPr>
        <w:t>Il s’agit de reporter dans ce cadre les éléments spécifiques à la consultation visée en objet, permettant de juger l’offre.</w:t>
      </w:r>
    </w:p>
    <w:p w14:paraId="19B7B212" w14:textId="0B0DFEED" w:rsidR="004236ED" w:rsidRPr="004236ED" w:rsidRDefault="004236ED" w:rsidP="004236ED">
      <w:pPr>
        <w:numPr>
          <w:ilvl w:val="0"/>
          <w:numId w:val="3"/>
        </w:numPr>
        <w:spacing w:after="200" w:line="276" w:lineRule="auto"/>
        <w:rPr>
          <w:rFonts w:ascii="Marianne" w:hAnsi="Marianne"/>
        </w:rPr>
      </w:pPr>
      <w:r w:rsidRPr="004236ED">
        <w:rPr>
          <w:rFonts w:ascii="Marianne" w:eastAsia="Times New Roman" w:hAnsi="Marianne"/>
          <w:bCs/>
          <w:lang w:eastAsia="fr-FR"/>
        </w:rPr>
        <w:t>Des renvois pourront être effectués en annexe au présent cadre à la condition qu’ils soient clairement identifiés et joints au présent document</w:t>
      </w:r>
      <w:r w:rsidRPr="004236ED">
        <w:rPr>
          <w:rFonts w:ascii="Marianne" w:eastAsia="Times New Roman" w:hAnsi="Marianne"/>
          <w:b/>
          <w:bCs/>
          <w:lang w:eastAsia="fr-FR"/>
        </w:rPr>
        <w:t>.</w:t>
      </w:r>
    </w:p>
    <w:p w14:paraId="0FE64D3F" w14:textId="77777777" w:rsidR="004236ED" w:rsidRPr="005515D6" w:rsidRDefault="004236ED" w:rsidP="004236ED">
      <w:pPr>
        <w:pStyle w:val="Paragraphedeliste"/>
        <w:numPr>
          <w:ilvl w:val="0"/>
          <w:numId w:val="0"/>
        </w:numPr>
        <w:spacing w:after="200" w:line="276" w:lineRule="auto"/>
        <w:rPr>
          <w:rFonts w:ascii="Marianne" w:hAnsi="Marianne"/>
          <w:b/>
          <w:sz w:val="24"/>
          <w:szCs w:val="24"/>
        </w:rPr>
      </w:pPr>
    </w:p>
    <w:p w14:paraId="741866FB" w14:textId="29BCFF7B" w:rsidR="003F21A9" w:rsidRPr="005515D6" w:rsidRDefault="003F21A9" w:rsidP="003F21A9">
      <w:pPr>
        <w:pStyle w:val="Paragraphedeliste"/>
        <w:numPr>
          <w:ilvl w:val="0"/>
          <w:numId w:val="7"/>
        </w:numPr>
        <w:rPr>
          <w:rFonts w:ascii="Marianne" w:hAnsi="Marianne"/>
          <w:b/>
          <w:sz w:val="24"/>
          <w:szCs w:val="24"/>
        </w:rPr>
      </w:pPr>
      <w:r w:rsidRPr="005515D6">
        <w:rPr>
          <w:rFonts w:ascii="Marianne" w:hAnsi="Marianne"/>
          <w:b/>
          <w:sz w:val="24"/>
          <w:szCs w:val="24"/>
        </w:rPr>
        <w:t>L’organisation mise en place et le calendrier détaillé prévisionnel de réalisation proposé :</w:t>
      </w:r>
    </w:p>
    <w:p w14:paraId="28E0C4D6" w14:textId="77777777" w:rsidR="003F21A9" w:rsidRPr="005515D6" w:rsidRDefault="003F21A9" w:rsidP="003F21A9">
      <w:pPr>
        <w:rPr>
          <w:rFonts w:ascii="Marianne" w:hAnsi="Marianne"/>
          <w:b/>
          <w:sz w:val="24"/>
          <w:szCs w:val="24"/>
        </w:rPr>
      </w:pPr>
    </w:p>
    <w:p w14:paraId="3BCCCD9D" w14:textId="48560FCC" w:rsidR="003F21A9" w:rsidRDefault="005515D6" w:rsidP="003F21A9">
      <w:pPr>
        <w:rPr>
          <w:rFonts w:ascii="Marianne" w:hAnsi="Marianne"/>
          <w:bCs/>
          <w:sz w:val="24"/>
          <w:szCs w:val="24"/>
        </w:rPr>
      </w:pPr>
      <w:r w:rsidRPr="005515D6">
        <w:rPr>
          <w:rFonts w:ascii="Marianne" w:hAnsi="Marianne"/>
          <w:bCs/>
          <w:sz w:val="24"/>
          <w:szCs w:val="24"/>
        </w:rPr>
        <w:t>Le ca</w:t>
      </w:r>
      <w:r>
        <w:rPr>
          <w:rFonts w:ascii="Marianne" w:hAnsi="Marianne"/>
          <w:bCs/>
          <w:sz w:val="24"/>
          <w:szCs w:val="24"/>
        </w:rPr>
        <w:t>ndidat décrit l’organisation prévue et fournit un planning prévisionnel :</w:t>
      </w:r>
    </w:p>
    <w:p w14:paraId="146DCD76" w14:textId="6856988E" w:rsidR="005515D6" w:rsidRDefault="005515D6" w:rsidP="005515D6">
      <w:pPr>
        <w:pStyle w:val="Paragraphedeliste"/>
        <w:numPr>
          <w:ilvl w:val="0"/>
          <w:numId w:val="11"/>
        </w:numPr>
        <w:rPr>
          <w:rFonts w:ascii="Marianne" w:hAnsi="Marianne"/>
          <w:bCs/>
          <w:sz w:val="24"/>
          <w:szCs w:val="24"/>
        </w:rPr>
      </w:pPr>
      <w:r>
        <w:rPr>
          <w:rFonts w:ascii="Marianne" w:hAnsi="Marianne"/>
          <w:bCs/>
          <w:sz w:val="24"/>
          <w:szCs w:val="24"/>
        </w:rPr>
        <w:t>Nombre de personnes dédiées à la réalisation des actions et par action</w:t>
      </w:r>
    </w:p>
    <w:p w14:paraId="51096233" w14:textId="45352DB1" w:rsidR="005515D6" w:rsidRDefault="005515D6" w:rsidP="005515D6">
      <w:pPr>
        <w:pStyle w:val="Paragraphedeliste"/>
        <w:numPr>
          <w:ilvl w:val="0"/>
          <w:numId w:val="11"/>
        </w:numPr>
        <w:rPr>
          <w:rFonts w:ascii="Marianne" w:hAnsi="Marianne"/>
          <w:bCs/>
          <w:sz w:val="24"/>
          <w:szCs w:val="24"/>
        </w:rPr>
      </w:pPr>
      <w:r>
        <w:rPr>
          <w:rFonts w:ascii="Marianne" w:hAnsi="Marianne"/>
          <w:bCs/>
          <w:sz w:val="24"/>
          <w:szCs w:val="24"/>
        </w:rPr>
        <w:t xml:space="preserve">Nombre de jours et d’heures mensuels dédiés à chacune des actions et leur répartition </w:t>
      </w:r>
    </w:p>
    <w:p w14:paraId="30124868" w14:textId="40C2C7FA" w:rsidR="005515D6" w:rsidRDefault="005515D6" w:rsidP="005515D6">
      <w:pPr>
        <w:pStyle w:val="Paragraphedeliste"/>
        <w:numPr>
          <w:ilvl w:val="0"/>
          <w:numId w:val="11"/>
        </w:numPr>
        <w:rPr>
          <w:rFonts w:ascii="Marianne" w:hAnsi="Marianne"/>
          <w:bCs/>
          <w:sz w:val="24"/>
          <w:szCs w:val="24"/>
        </w:rPr>
      </w:pPr>
      <w:r>
        <w:rPr>
          <w:rFonts w:ascii="Marianne" w:hAnsi="Marianne"/>
          <w:bCs/>
          <w:sz w:val="24"/>
          <w:szCs w:val="24"/>
        </w:rPr>
        <w:t>Le cadencement de la réalisation des actions dans chacune des communes</w:t>
      </w:r>
    </w:p>
    <w:p w14:paraId="7B577A3B" w14:textId="77777777" w:rsidR="005515D6" w:rsidRDefault="005515D6" w:rsidP="005515D6">
      <w:pPr>
        <w:rPr>
          <w:rFonts w:ascii="Marianne" w:hAnsi="Marianne"/>
          <w:bCs/>
          <w:sz w:val="24"/>
          <w:szCs w:val="24"/>
        </w:rPr>
      </w:pPr>
    </w:p>
    <w:p w14:paraId="53CE3923" w14:textId="77777777" w:rsidR="005515D6" w:rsidRPr="005515D6" w:rsidRDefault="005515D6" w:rsidP="005515D6">
      <w:pPr>
        <w:rPr>
          <w:rFonts w:ascii="Marianne" w:hAnsi="Marianne"/>
          <w:bCs/>
          <w:sz w:val="24"/>
          <w:szCs w:val="24"/>
        </w:rPr>
      </w:pPr>
    </w:p>
    <w:p w14:paraId="75E56DE6" w14:textId="77777777" w:rsidR="003F21A9" w:rsidRDefault="003F21A9" w:rsidP="003F21A9">
      <w:pPr>
        <w:rPr>
          <w:rFonts w:ascii="Marianne" w:hAnsi="Marianne"/>
          <w:b/>
          <w:color w:val="FF0000"/>
          <w:sz w:val="24"/>
          <w:szCs w:val="24"/>
        </w:rPr>
      </w:pPr>
    </w:p>
    <w:p w14:paraId="4D7F8AB5" w14:textId="77777777" w:rsidR="003F21A9" w:rsidRDefault="003F21A9" w:rsidP="003F21A9">
      <w:pPr>
        <w:rPr>
          <w:rFonts w:ascii="Marianne" w:hAnsi="Marianne"/>
          <w:b/>
          <w:color w:val="FF0000"/>
          <w:sz w:val="24"/>
          <w:szCs w:val="24"/>
        </w:rPr>
      </w:pPr>
    </w:p>
    <w:p w14:paraId="607EDE0F" w14:textId="77777777" w:rsidR="003F21A9" w:rsidRPr="003F21A9" w:rsidRDefault="003F21A9" w:rsidP="003F21A9">
      <w:pPr>
        <w:rPr>
          <w:rFonts w:ascii="Marianne" w:hAnsi="Marianne"/>
          <w:b/>
          <w:color w:val="FF0000"/>
          <w:sz w:val="24"/>
          <w:szCs w:val="24"/>
        </w:rPr>
      </w:pPr>
    </w:p>
    <w:p w14:paraId="798E9C71" w14:textId="0C4E85E7" w:rsidR="003F21A9" w:rsidRPr="005515D6" w:rsidRDefault="003F21A9" w:rsidP="003F21A9">
      <w:pPr>
        <w:pStyle w:val="Paragraphedeliste"/>
        <w:numPr>
          <w:ilvl w:val="0"/>
          <w:numId w:val="7"/>
        </w:numPr>
        <w:spacing w:after="200" w:line="276" w:lineRule="auto"/>
        <w:rPr>
          <w:rFonts w:ascii="Marianne" w:hAnsi="Marianne"/>
          <w:b/>
          <w:sz w:val="24"/>
          <w:szCs w:val="24"/>
        </w:rPr>
      </w:pPr>
      <w:r w:rsidRPr="005515D6">
        <w:rPr>
          <w:rFonts w:ascii="Marianne" w:hAnsi="Marianne"/>
          <w:b/>
          <w:sz w:val="24"/>
          <w:szCs w:val="24"/>
        </w:rPr>
        <w:t>L’approche pédagogique envisagée</w:t>
      </w:r>
      <w:r w:rsidR="005515D6" w:rsidRPr="005515D6">
        <w:rPr>
          <w:rFonts w:ascii="Marianne" w:hAnsi="Marianne"/>
          <w:b/>
          <w:sz w:val="24"/>
          <w:szCs w:val="24"/>
        </w:rPr>
        <w:t> :</w:t>
      </w:r>
    </w:p>
    <w:p w14:paraId="0177C11C" w14:textId="2BE8DCED" w:rsidR="005515D6" w:rsidRDefault="005515D6" w:rsidP="005515D6">
      <w:pPr>
        <w:pStyle w:val="Paragraphedeliste"/>
        <w:numPr>
          <w:ilvl w:val="0"/>
          <w:numId w:val="0"/>
        </w:numPr>
        <w:spacing w:after="200" w:line="276" w:lineRule="auto"/>
        <w:ind w:left="360"/>
        <w:rPr>
          <w:rFonts w:ascii="Marianne" w:hAnsi="Marianne"/>
          <w:bCs/>
          <w:color w:val="FF0000"/>
          <w:sz w:val="24"/>
          <w:szCs w:val="24"/>
        </w:rPr>
      </w:pPr>
      <w:r>
        <w:rPr>
          <w:rFonts w:ascii="Marianne" w:hAnsi="Marianne"/>
          <w:bCs/>
          <w:color w:val="FF0000"/>
          <w:sz w:val="24"/>
          <w:szCs w:val="24"/>
        </w:rPr>
        <w:t>Le candidat démontre la compréhension de la mission et sa capacité à y répondre en décrivant :</w:t>
      </w:r>
    </w:p>
    <w:p w14:paraId="5E6BEB63" w14:textId="7000190F" w:rsidR="005515D6" w:rsidRDefault="005515D6" w:rsidP="005515D6">
      <w:pPr>
        <w:pStyle w:val="Paragraphedeliste"/>
        <w:numPr>
          <w:ilvl w:val="0"/>
          <w:numId w:val="12"/>
        </w:numPr>
        <w:spacing w:after="200" w:line="276" w:lineRule="auto"/>
        <w:rPr>
          <w:rFonts w:ascii="Marianne" w:hAnsi="Marianne"/>
          <w:bCs/>
          <w:color w:val="FF0000"/>
          <w:sz w:val="24"/>
          <w:szCs w:val="24"/>
        </w:rPr>
      </w:pPr>
      <w:r>
        <w:rPr>
          <w:rFonts w:ascii="Marianne" w:hAnsi="Marianne"/>
          <w:bCs/>
          <w:color w:val="FF0000"/>
          <w:sz w:val="24"/>
          <w:szCs w:val="24"/>
        </w:rPr>
        <w:t>Le ou les types d’intervention de sensibilisation proposé(s)</w:t>
      </w:r>
    </w:p>
    <w:p w14:paraId="2FF85256" w14:textId="32934D6C" w:rsidR="005515D6" w:rsidRPr="005515D6" w:rsidRDefault="005515D6" w:rsidP="005515D6">
      <w:pPr>
        <w:pStyle w:val="Paragraphedeliste"/>
        <w:numPr>
          <w:ilvl w:val="0"/>
          <w:numId w:val="12"/>
        </w:numPr>
        <w:spacing w:after="200" w:line="276" w:lineRule="auto"/>
        <w:rPr>
          <w:rFonts w:ascii="Marianne" w:hAnsi="Marianne"/>
          <w:bCs/>
          <w:color w:val="FF0000"/>
          <w:sz w:val="24"/>
          <w:szCs w:val="24"/>
        </w:rPr>
      </w:pPr>
      <w:r>
        <w:rPr>
          <w:rFonts w:ascii="Marianne" w:hAnsi="Marianne"/>
          <w:bCs/>
          <w:color w:val="FF0000"/>
          <w:sz w:val="24"/>
          <w:szCs w:val="24"/>
        </w:rPr>
        <w:t>Les outils et supports utilisés et précise s’ils sont déjà développés ou en cours de développement et démontre son/leur efficience</w:t>
      </w:r>
    </w:p>
    <w:p w14:paraId="77DD1E70" w14:textId="77777777" w:rsidR="003F21A9" w:rsidRDefault="003F21A9" w:rsidP="003F21A9">
      <w:pPr>
        <w:spacing w:after="200" w:line="276" w:lineRule="auto"/>
        <w:rPr>
          <w:rFonts w:ascii="Marianne" w:hAnsi="Marianne"/>
          <w:b/>
          <w:color w:val="FF0000"/>
          <w:sz w:val="24"/>
          <w:szCs w:val="24"/>
        </w:rPr>
      </w:pPr>
    </w:p>
    <w:p w14:paraId="6F8D35F7" w14:textId="77777777" w:rsidR="00D2164E" w:rsidRDefault="00D2164E" w:rsidP="00D2164E">
      <w:pPr>
        <w:pStyle w:val="Paragraphedeliste"/>
        <w:numPr>
          <w:ilvl w:val="0"/>
          <w:numId w:val="7"/>
        </w:numPr>
        <w:spacing w:after="200" w:line="276" w:lineRule="auto"/>
        <w:rPr>
          <w:rFonts w:ascii="Marianne" w:hAnsi="Marianne"/>
          <w:b/>
          <w:sz w:val="24"/>
          <w:szCs w:val="24"/>
        </w:rPr>
      </w:pPr>
      <w:r w:rsidRPr="00D2164E">
        <w:rPr>
          <w:rFonts w:ascii="Marianne" w:hAnsi="Marianne"/>
          <w:b/>
          <w:sz w:val="24"/>
          <w:szCs w:val="24"/>
        </w:rPr>
        <w:t xml:space="preserve">L’expérience de l’équipe pressentie pour exécuter la prestation : </w:t>
      </w:r>
    </w:p>
    <w:p w14:paraId="38980858" w14:textId="77777777" w:rsidR="00D2164E" w:rsidRDefault="00D2164E" w:rsidP="00D2164E">
      <w:pPr>
        <w:pStyle w:val="Paragraphedeliste"/>
        <w:numPr>
          <w:ilvl w:val="0"/>
          <w:numId w:val="0"/>
        </w:numPr>
        <w:spacing w:after="200" w:line="276" w:lineRule="auto"/>
        <w:ind w:left="360"/>
        <w:rPr>
          <w:rFonts w:ascii="Marianne" w:hAnsi="Marianne"/>
          <w:bCs/>
          <w:sz w:val="24"/>
          <w:szCs w:val="24"/>
        </w:rPr>
      </w:pPr>
      <w:r>
        <w:rPr>
          <w:rFonts w:ascii="Marianne" w:hAnsi="Marianne"/>
          <w:bCs/>
          <w:sz w:val="24"/>
          <w:szCs w:val="24"/>
        </w:rPr>
        <w:t xml:space="preserve">Le candidat transmet les </w:t>
      </w:r>
      <w:r w:rsidRPr="00D2164E">
        <w:rPr>
          <w:rFonts w:ascii="Marianne" w:hAnsi="Marianne"/>
          <w:bCs/>
          <w:sz w:val="24"/>
          <w:szCs w:val="24"/>
        </w:rPr>
        <w:t>CV</w:t>
      </w:r>
      <w:r>
        <w:rPr>
          <w:rFonts w:ascii="Marianne" w:hAnsi="Marianne"/>
          <w:bCs/>
          <w:sz w:val="24"/>
          <w:szCs w:val="24"/>
        </w:rPr>
        <w:t xml:space="preserve"> des personnes pressenties pour réaliser la prestation :</w:t>
      </w:r>
    </w:p>
    <w:p w14:paraId="60362637" w14:textId="6A64D04D" w:rsidR="00D2164E" w:rsidRPr="00D2164E" w:rsidRDefault="00D2164E" w:rsidP="00D2164E">
      <w:pPr>
        <w:pStyle w:val="Paragraphedeliste"/>
        <w:numPr>
          <w:ilvl w:val="0"/>
          <w:numId w:val="0"/>
        </w:numPr>
        <w:spacing w:after="200" w:line="276" w:lineRule="auto"/>
        <w:ind w:left="360"/>
        <w:rPr>
          <w:rFonts w:ascii="Marianne" w:hAnsi="Marianne"/>
          <w:bCs/>
          <w:sz w:val="24"/>
          <w:szCs w:val="24"/>
        </w:rPr>
      </w:pPr>
      <w:r w:rsidRPr="00D2164E">
        <w:rPr>
          <w:rFonts w:ascii="Marianne" w:hAnsi="Marianne"/>
          <w:bCs/>
          <w:sz w:val="24"/>
          <w:szCs w:val="24"/>
        </w:rPr>
        <w:t xml:space="preserve"> formation, expérience dans la réalisation de prestations similaires (par exemple la campagne </w:t>
      </w:r>
      <w:proofErr w:type="spellStart"/>
      <w:r w:rsidRPr="00D2164E">
        <w:rPr>
          <w:rFonts w:ascii="Marianne" w:hAnsi="Marianne"/>
          <w:bCs/>
          <w:sz w:val="24"/>
          <w:szCs w:val="24"/>
        </w:rPr>
        <w:t>Inf’eau</w:t>
      </w:r>
      <w:proofErr w:type="spellEnd"/>
      <w:r w:rsidRPr="00D2164E">
        <w:rPr>
          <w:rFonts w:ascii="Marianne" w:hAnsi="Marianne"/>
          <w:bCs/>
          <w:sz w:val="24"/>
          <w:szCs w:val="24"/>
        </w:rPr>
        <w:t xml:space="preserve"> mer ou campagne équivalente).</w:t>
      </w:r>
    </w:p>
    <w:p w14:paraId="0E0D0908" w14:textId="1D96DFBE" w:rsidR="003F21A9" w:rsidRPr="00D2164E" w:rsidRDefault="003F21A9" w:rsidP="00D2164E">
      <w:pPr>
        <w:pStyle w:val="Paragraphedeliste"/>
        <w:numPr>
          <w:ilvl w:val="0"/>
          <w:numId w:val="0"/>
        </w:numPr>
        <w:spacing w:after="200" w:line="276" w:lineRule="auto"/>
        <w:ind w:left="360"/>
        <w:rPr>
          <w:rFonts w:ascii="Marianne" w:hAnsi="Marianne"/>
          <w:bCs/>
          <w:sz w:val="24"/>
          <w:szCs w:val="24"/>
        </w:rPr>
      </w:pPr>
    </w:p>
    <w:sectPr w:rsidR="003F21A9" w:rsidRPr="00D2164E" w:rsidSect="000738BE">
      <w:footerReference w:type="default" r:id="rId8"/>
      <w:pgSz w:w="11906" w:h="16838"/>
      <w:pgMar w:top="709" w:right="851" w:bottom="567" w:left="851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B9159" w14:textId="77777777" w:rsidR="00284C9E" w:rsidRDefault="00284C9E">
      <w:r>
        <w:separator/>
      </w:r>
    </w:p>
  </w:endnote>
  <w:endnote w:type="continuationSeparator" w:id="0">
    <w:p w14:paraId="7DFB6D2A" w14:textId="77777777" w:rsidR="00284C9E" w:rsidRDefault="00284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amante-Medium">
    <w:altName w:val="Calibri"/>
    <w:charset w:val="00"/>
    <w:family w:val="auto"/>
    <w:pitch w:val="variable"/>
  </w:font>
  <w:font w:name="Diamante-DemiBold">
    <w:charset w:val="00"/>
    <w:family w:val="auto"/>
    <w:pitch w:val="variable"/>
  </w:font>
  <w:font w:name="Diamante-Regular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7ADA" w14:textId="155B25CA" w:rsidR="004236ED" w:rsidRDefault="000738BE" w:rsidP="000738BE">
    <w:pPr>
      <w:pStyle w:val="Pieddepage"/>
      <w:jc w:val="left"/>
    </w:pPr>
    <w:r>
      <w:t>Marché n°       | 2</w:t>
    </w:r>
    <w:r w:rsidR="005515D6">
      <w:t>6010PC</w:t>
    </w:r>
    <w:r>
      <w:t xml:space="preserve"> | Cadre de mémoire technique</w:t>
    </w:r>
    <w:r>
      <w:tab/>
      <w:t xml:space="preserve">     </w:t>
    </w:r>
    <w:r w:rsidR="00FB0F54">
      <w:t xml:space="preserve"> </w:t>
    </w:r>
    <w:r w:rsidR="004236ED">
      <w:t xml:space="preserve">Page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PAGE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  <w:r w:rsidR="004236ED">
      <w:t xml:space="preserve"> sur </w:t>
    </w:r>
    <w:r w:rsidR="004236ED">
      <w:rPr>
        <w:b/>
        <w:bCs/>
      </w:rPr>
      <w:fldChar w:fldCharType="begin"/>
    </w:r>
    <w:r w:rsidR="004236ED">
      <w:rPr>
        <w:b/>
        <w:bCs/>
      </w:rPr>
      <w:instrText xml:space="preserve"> NUMPAGES </w:instrText>
    </w:r>
    <w:r w:rsidR="004236ED">
      <w:rPr>
        <w:b/>
        <w:bCs/>
      </w:rPr>
      <w:fldChar w:fldCharType="separate"/>
    </w:r>
    <w:r w:rsidR="004236ED">
      <w:rPr>
        <w:b/>
        <w:bCs/>
      </w:rPr>
      <w:t>2</w:t>
    </w:r>
    <w:r w:rsidR="004236ED">
      <w:rPr>
        <w:b/>
        <w:bCs/>
      </w:rPr>
      <w:fldChar w:fldCharType="end"/>
    </w:r>
  </w:p>
  <w:p w14:paraId="35D4B983" w14:textId="2954971F" w:rsidR="004236ED" w:rsidRDefault="004236ED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269B" w14:textId="77777777" w:rsidR="00284C9E" w:rsidRDefault="00284C9E">
      <w:r>
        <w:rPr>
          <w:color w:val="000000"/>
        </w:rPr>
        <w:separator/>
      </w:r>
    </w:p>
  </w:footnote>
  <w:footnote w:type="continuationSeparator" w:id="0">
    <w:p w14:paraId="28690819" w14:textId="77777777" w:rsidR="00284C9E" w:rsidRDefault="00284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22526"/>
    <w:multiLevelType w:val="hybridMultilevel"/>
    <w:tmpl w:val="9B34A1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64F8"/>
    <w:multiLevelType w:val="multilevel"/>
    <w:tmpl w:val="87B6FC6C"/>
    <w:styleLink w:val="Outline"/>
    <w:lvl w:ilvl="0">
      <w:start w:val="1"/>
      <w:numFmt w:val="decimal"/>
      <w:pStyle w:val="Titre123"/>
      <w:lvlText w:val="%1."/>
      <w:lvlJc w:val="left"/>
      <w:pPr>
        <w:ind w:left="284" w:hanging="284"/>
      </w:pPr>
      <w:rPr>
        <w:b/>
        <w:i w:val="0"/>
        <w:color w:val="97BF0E"/>
      </w:rPr>
    </w:lvl>
    <w:lvl w:ilvl="1">
      <w:start w:val="1"/>
      <w:numFmt w:val="decimal"/>
      <w:pStyle w:val="Titre12-"/>
      <w:lvlText w:val="%2.1-"/>
      <w:lvlJc w:val="left"/>
      <w:pPr>
        <w:ind w:left="927" w:hanging="360"/>
      </w:pPr>
      <w:rPr>
        <w:color w:val="97BF0E"/>
      </w:r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13735085"/>
    <w:multiLevelType w:val="hybridMultilevel"/>
    <w:tmpl w:val="78E2F106"/>
    <w:lvl w:ilvl="0" w:tplc="2DD247B8">
      <w:numFmt w:val="bullet"/>
      <w:lvlText w:val="o"/>
      <w:lvlJc w:val="left"/>
      <w:pPr>
        <w:ind w:left="843" w:hanging="1080"/>
      </w:pPr>
      <w:rPr>
        <w:rFonts w:ascii="Courier New" w:eastAsia="Courier New" w:hAnsi="Courier New" w:cs="Courier New" w:hint="default"/>
        <w:spacing w:val="-1"/>
        <w:w w:val="100"/>
        <w:sz w:val="20"/>
        <w:szCs w:val="20"/>
        <w:lang w:val="fr-FR" w:eastAsia="fr-FR" w:bidi="fr-FR"/>
      </w:rPr>
    </w:lvl>
    <w:lvl w:ilvl="1" w:tplc="CFD6E7C8">
      <w:numFmt w:val="bullet"/>
      <w:lvlText w:val="•"/>
      <w:lvlJc w:val="left"/>
      <w:pPr>
        <w:ind w:left="1714" w:hanging="1080"/>
      </w:pPr>
      <w:rPr>
        <w:rFonts w:hint="default"/>
        <w:lang w:val="fr-FR" w:eastAsia="fr-FR" w:bidi="fr-FR"/>
      </w:rPr>
    </w:lvl>
    <w:lvl w:ilvl="2" w:tplc="7E086E8E">
      <w:numFmt w:val="bullet"/>
      <w:lvlText w:val="•"/>
      <w:lvlJc w:val="left"/>
      <w:pPr>
        <w:ind w:left="2589" w:hanging="1080"/>
      </w:pPr>
      <w:rPr>
        <w:rFonts w:hint="default"/>
        <w:lang w:val="fr-FR" w:eastAsia="fr-FR" w:bidi="fr-FR"/>
      </w:rPr>
    </w:lvl>
    <w:lvl w:ilvl="3" w:tplc="DFBA86DE">
      <w:numFmt w:val="bullet"/>
      <w:lvlText w:val="•"/>
      <w:lvlJc w:val="left"/>
      <w:pPr>
        <w:ind w:left="3463" w:hanging="1080"/>
      </w:pPr>
      <w:rPr>
        <w:rFonts w:hint="default"/>
        <w:lang w:val="fr-FR" w:eastAsia="fr-FR" w:bidi="fr-FR"/>
      </w:rPr>
    </w:lvl>
    <w:lvl w:ilvl="4" w:tplc="997E0618">
      <w:numFmt w:val="bullet"/>
      <w:lvlText w:val="•"/>
      <w:lvlJc w:val="left"/>
      <w:pPr>
        <w:ind w:left="4338" w:hanging="1080"/>
      </w:pPr>
      <w:rPr>
        <w:rFonts w:hint="default"/>
        <w:lang w:val="fr-FR" w:eastAsia="fr-FR" w:bidi="fr-FR"/>
      </w:rPr>
    </w:lvl>
    <w:lvl w:ilvl="5" w:tplc="24842392">
      <w:numFmt w:val="bullet"/>
      <w:lvlText w:val="•"/>
      <w:lvlJc w:val="left"/>
      <w:pPr>
        <w:ind w:left="5213" w:hanging="1080"/>
      </w:pPr>
      <w:rPr>
        <w:rFonts w:hint="default"/>
        <w:lang w:val="fr-FR" w:eastAsia="fr-FR" w:bidi="fr-FR"/>
      </w:rPr>
    </w:lvl>
    <w:lvl w:ilvl="6" w:tplc="15FE1006">
      <w:numFmt w:val="bullet"/>
      <w:lvlText w:val="•"/>
      <w:lvlJc w:val="left"/>
      <w:pPr>
        <w:ind w:left="6087" w:hanging="1080"/>
      </w:pPr>
      <w:rPr>
        <w:rFonts w:hint="default"/>
        <w:lang w:val="fr-FR" w:eastAsia="fr-FR" w:bidi="fr-FR"/>
      </w:rPr>
    </w:lvl>
    <w:lvl w:ilvl="7" w:tplc="19E487D0">
      <w:numFmt w:val="bullet"/>
      <w:lvlText w:val="•"/>
      <w:lvlJc w:val="left"/>
      <w:pPr>
        <w:ind w:left="6962" w:hanging="1080"/>
      </w:pPr>
      <w:rPr>
        <w:rFonts w:hint="default"/>
        <w:lang w:val="fr-FR" w:eastAsia="fr-FR" w:bidi="fr-FR"/>
      </w:rPr>
    </w:lvl>
    <w:lvl w:ilvl="8" w:tplc="DDCEABC0">
      <w:numFmt w:val="bullet"/>
      <w:lvlText w:val="•"/>
      <w:lvlJc w:val="left"/>
      <w:pPr>
        <w:ind w:left="7836" w:hanging="1080"/>
      </w:pPr>
      <w:rPr>
        <w:rFonts w:hint="default"/>
        <w:lang w:val="fr-FR" w:eastAsia="fr-FR" w:bidi="fr-FR"/>
      </w:rPr>
    </w:lvl>
  </w:abstractNum>
  <w:abstractNum w:abstractNumId="3" w15:restartNumberingAfterBreak="0">
    <w:nsid w:val="18B104ED"/>
    <w:multiLevelType w:val="hybridMultilevel"/>
    <w:tmpl w:val="3E908734"/>
    <w:lvl w:ilvl="0" w:tplc="040C000F">
      <w:start w:val="1"/>
      <w:numFmt w:val="decimal"/>
      <w:lvlText w:val="%1."/>
      <w:lvlJc w:val="left"/>
      <w:pPr>
        <w:ind w:left="123" w:hanging="360"/>
      </w:pPr>
    </w:lvl>
    <w:lvl w:ilvl="1" w:tplc="040C0019" w:tentative="1">
      <w:start w:val="1"/>
      <w:numFmt w:val="lowerLetter"/>
      <w:lvlText w:val="%2."/>
      <w:lvlJc w:val="left"/>
      <w:pPr>
        <w:ind w:left="843" w:hanging="360"/>
      </w:pPr>
    </w:lvl>
    <w:lvl w:ilvl="2" w:tplc="040C001B" w:tentative="1">
      <w:start w:val="1"/>
      <w:numFmt w:val="lowerRoman"/>
      <w:lvlText w:val="%3."/>
      <w:lvlJc w:val="right"/>
      <w:pPr>
        <w:ind w:left="1563" w:hanging="180"/>
      </w:pPr>
    </w:lvl>
    <w:lvl w:ilvl="3" w:tplc="040C000F" w:tentative="1">
      <w:start w:val="1"/>
      <w:numFmt w:val="decimal"/>
      <w:lvlText w:val="%4."/>
      <w:lvlJc w:val="left"/>
      <w:pPr>
        <w:ind w:left="2283" w:hanging="360"/>
      </w:pPr>
    </w:lvl>
    <w:lvl w:ilvl="4" w:tplc="040C0019" w:tentative="1">
      <w:start w:val="1"/>
      <w:numFmt w:val="lowerLetter"/>
      <w:lvlText w:val="%5."/>
      <w:lvlJc w:val="left"/>
      <w:pPr>
        <w:ind w:left="3003" w:hanging="360"/>
      </w:pPr>
    </w:lvl>
    <w:lvl w:ilvl="5" w:tplc="040C001B" w:tentative="1">
      <w:start w:val="1"/>
      <w:numFmt w:val="lowerRoman"/>
      <w:lvlText w:val="%6."/>
      <w:lvlJc w:val="right"/>
      <w:pPr>
        <w:ind w:left="3723" w:hanging="180"/>
      </w:pPr>
    </w:lvl>
    <w:lvl w:ilvl="6" w:tplc="040C000F" w:tentative="1">
      <w:start w:val="1"/>
      <w:numFmt w:val="decimal"/>
      <w:lvlText w:val="%7."/>
      <w:lvlJc w:val="left"/>
      <w:pPr>
        <w:ind w:left="4443" w:hanging="360"/>
      </w:pPr>
    </w:lvl>
    <w:lvl w:ilvl="7" w:tplc="040C0019" w:tentative="1">
      <w:start w:val="1"/>
      <w:numFmt w:val="lowerLetter"/>
      <w:lvlText w:val="%8."/>
      <w:lvlJc w:val="left"/>
      <w:pPr>
        <w:ind w:left="5163" w:hanging="360"/>
      </w:pPr>
    </w:lvl>
    <w:lvl w:ilvl="8" w:tplc="040C001B" w:tentative="1">
      <w:start w:val="1"/>
      <w:numFmt w:val="lowerRoman"/>
      <w:lvlText w:val="%9."/>
      <w:lvlJc w:val="right"/>
      <w:pPr>
        <w:ind w:left="5883" w:hanging="180"/>
      </w:pPr>
    </w:lvl>
  </w:abstractNum>
  <w:abstractNum w:abstractNumId="4" w15:restartNumberingAfterBreak="0">
    <w:nsid w:val="28255BBB"/>
    <w:multiLevelType w:val="multilevel"/>
    <w:tmpl w:val="D86C227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8CA4FD4"/>
    <w:multiLevelType w:val="hybridMultilevel"/>
    <w:tmpl w:val="9A3C5DE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7020"/>
    <w:multiLevelType w:val="hybridMultilevel"/>
    <w:tmpl w:val="E3C00016"/>
    <w:lvl w:ilvl="0" w:tplc="9FA27238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F403A4"/>
    <w:multiLevelType w:val="multilevel"/>
    <w:tmpl w:val="B1B03C4A"/>
    <w:styleLink w:val="LFO1"/>
    <w:lvl w:ilvl="0"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/>
        <w:color w:val="027676"/>
        <w:sz w:val="20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8" w15:restartNumberingAfterBreak="0">
    <w:nsid w:val="48BA5BB3"/>
    <w:multiLevelType w:val="hybridMultilevel"/>
    <w:tmpl w:val="3F1460C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80B08"/>
    <w:multiLevelType w:val="hybridMultilevel"/>
    <w:tmpl w:val="B7EC679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577E15"/>
    <w:multiLevelType w:val="hybridMultilevel"/>
    <w:tmpl w:val="B2A6FD1E"/>
    <w:lvl w:ilvl="0" w:tplc="E4286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4050BD"/>
    <w:multiLevelType w:val="hybridMultilevel"/>
    <w:tmpl w:val="E8E88D88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25489166">
    <w:abstractNumId w:val="1"/>
  </w:num>
  <w:num w:numId="2" w16cid:durableId="730274145">
    <w:abstractNumId w:val="7"/>
  </w:num>
  <w:num w:numId="3" w16cid:durableId="978681506">
    <w:abstractNumId w:val="4"/>
  </w:num>
  <w:num w:numId="4" w16cid:durableId="486896436">
    <w:abstractNumId w:val="10"/>
  </w:num>
  <w:num w:numId="5" w16cid:durableId="809175195">
    <w:abstractNumId w:val="8"/>
  </w:num>
  <w:num w:numId="6" w16cid:durableId="18705828">
    <w:abstractNumId w:val="11"/>
  </w:num>
  <w:num w:numId="7" w16cid:durableId="1492479975">
    <w:abstractNumId w:val="6"/>
  </w:num>
  <w:num w:numId="8" w16cid:durableId="73362014">
    <w:abstractNumId w:val="2"/>
  </w:num>
  <w:num w:numId="9" w16cid:durableId="2029718428">
    <w:abstractNumId w:val="3"/>
  </w:num>
  <w:num w:numId="10" w16cid:durableId="289362394">
    <w:abstractNumId w:val="7"/>
  </w:num>
  <w:num w:numId="11" w16cid:durableId="783812347">
    <w:abstractNumId w:val="0"/>
  </w:num>
  <w:num w:numId="12" w16cid:durableId="1668553571">
    <w:abstractNumId w:val="9"/>
  </w:num>
  <w:num w:numId="13" w16cid:durableId="686490438">
    <w:abstractNumId w:val="5"/>
  </w:num>
  <w:num w:numId="14" w16cid:durableId="10279440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634"/>
    <w:rsid w:val="000603C2"/>
    <w:rsid w:val="000738BE"/>
    <w:rsid w:val="00074B81"/>
    <w:rsid w:val="002463EE"/>
    <w:rsid w:val="00284C9E"/>
    <w:rsid w:val="00303BD2"/>
    <w:rsid w:val="003F21A9"/>
    <w:rsid w:val="00402D57"/>
    <w:rsid w:val="004236ED"/>
    <w:rsid w:val="00452634"/>
    <w:rsid w:val="00471F8E"/>
    <w:rsid w:val="005515D6"/>
    <w:rsid w:val="00630AC7"/>
    <w:rsid w:val="00A67303"/>
    <w:rsid w:val="00AA6E31"/>
    <w:rsid w:val="00AC1687"/>
    <w:rsid w:val="00B83D3C"/>
    <w:rsid w:val="00BC69C2"/>
    <w:rsid w:val="00D2164E"/>
    <w:rsid w:val="00D379F4"/>
    <w:rsid w:val="00D93891"/>
    <w:rsid w:val="00DE1D26"/>
    <w:rsid w:val="00DF400E"/>
    <w:rsid w:val="00E41607"/>
    <w:rsid w:val="00EB0B24"/>
    <w:rsid w:val="00F60CE9"/>
    <w:rsid w:val="00FA3E27"/>
    <w:rsid w:val="00F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04A9"/>
  <w15:docId w15:val="{E7D4BF0F-1378-4455-BE24-B519988B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eastAsia="Arial" w:hAnsi="Arial" w:cs="Arial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240" w:after="240"/>
      <w:ind w:left="284"/>
      <w:outlineLvl w:val="0"/>
    </w:pPr>
    <w:rPr>
      <w:rFonts w:ascii="Diamante-Medium" w:eastAsia="Times New Roman" w:hAnsi="Diamante-Medium" w:cs="Diamante-Medium"/>
      <w:bCs/>
      <w:color w:val="97BF0E"/>
      <w:sz w:val="28"/>
      <w:szCs w:val="28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240" w:after="120"/>
      <w:ind w:left="284"/>
      <w:outlineLvl w:val="1"/>
    </w:pPr>
    <w:rPr>
      <w:rFonts w:ascii="Diamante-Medium" w:eastAsia="Times New Roman" w:hAnsi="Diamante-Medium" w:cs="Diamante-Medium"/>
      <w:bCs/>
      <w:color w:val="7F7F7F"/>
      <w:sz w:val="24"/>
      <w:szCs w:val="26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</w:style>
  <w:style w:type="paragraph" w:customStyle="1" w:styleId="Titre123">
    <w:name w:val="Titre 1.2.3"/>
    <w:basedOn w:val="Titre1"/>
    <w:pPr>
      <w:numPr>
        <w:numId w:val="1"/>
      </w:numPr>
    </w:pPr>
    <w:rPr>
      <w:color w:val="auto"/>
    </w:rPr>
  </w:style>
  <w:style w:type="paragraph" w:customStyle="1" w:styleId="Titre12-">
    <w:name w:val="Titre 1.2-"/>
    <w:basedOn w:val="Titre123"/>
    <w:pPr>
      <w:numPr>
        <w:ilvl w:val="1"/>
      </w:numPr>
      <w:spacing w:before="120" w:after="120"/>
      <w:outlineLvl w:val="1"/>
    </w:pPr>
  </w:style>
  <w:style w:type="paragraph" w:customStyle="1" w:styleId="Heading">
    <w:name w:val="Heading"/>
    <w:basedOn w:val="Normal"/>
    <w:next w:val="Normal"/>
    <w:pPr>
      <w:spacing w:before="240" w:after="480"/>
      <w:jc w:val="center"/>
    </w:pPr>
    <w:rPr>
      <w:rFonts w:ascii="Diamante-DemiBold" w:eastAsia="Times New Roman" w:hAnsi="Diamante-DemiBold" w:cs="Diamante-DemiBold"/>
      <w:color w:val="027676"/>
      <w:spacing w:val="5"/>
      <w:kern w:val="3"/>
      <w:sz w:val="36"/>
      <w:szCs w:val="52"/>
    </w:rPr>
  </w:style>
  <w:style w:type="paragraph" w:customStyle="1" w:styleId="Textbody">
    <w:name w:val="Text body"/>
    <w:basedOn w:val="Standard"/>
    <w:pPr>
      <w:spacing w:after="120"/>
    </w:pPr>
  </w:style>
  <w:style w:type="paragraph" w:styleId="Sansinterligne">
    <w:name w:val="No Spacing"/>
    <w:pPr>
      <w:suppressAutoHyphens/>
      <w:spacing w:before="120"/>
      <w:ind w:left="284"/>
      <w:jc w:val="both"/>
    </w:pPr>
    <w:rPr>
      <w:rFonts w:ascii="Arial" w:eastAsia="Arial" w:hAnsi="Arial" w:cs="Arial"/>
      <w:lang w:eastAsia="en-US"/>
    </w:rPr>
  </w:style>
  <w:style w:type="paragraph" w:styleId="Sous-titre">
    <w:name w:val="Subtitle"/>
    <w:basedOn w:val="Normal"/>
    <w:next w:val="Normal"/>
    <w:uiPriority w:val="11"/>
    <w:qFormat/>
    <w:pPr>
      <w:spacing w:before="60" w:after="120"/>
      <w:ind w:left="284"/>
    </w:pPr>
    <w:rPr>
      <w:rFonts w:ascii="Diamante-Regular" w:eastAsia="Times New Roman" w:hAnsi="Diamante-Regular" w:cs="Diamante-Regular"/>
      <w:i/>
      <w:iCs/>
      <w:color w:val="7F7F7F"/>
      <w:spacing w:val="15"/>
      <w:sz w:val="22"/>
      <w:szCs w:val="24"/>
    </w:rPr>
  </w:style>
  <w:style w:type="paragraph" w:styleId="Paragraphedeliste">
    <w:name w:val="List Paragraph"/>
    <w:basedOn w:val="Normal"/>
    <w:uiPriority w:val="1"/>
    <w:qFormat/>
    <w:pPr>
      <w:numPr>
        <w:numId w:val="2"/>
      </w:numPr>
      <w:spacing w:before="1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rPr>
      <w:rFonts w:ascii="Tahoma" w:eastAsia="Tahoma" w:hAnsi="Tahoma" w:cs="Tahoma"/>
      <w:sz w:val="16"/>
      <w:szCs w:val="16"/>
    </w:rPr>
  </w:style>
  <w:style w:type="paragraph" w:customStyle="1" w:styleId="listeperso">
    <w:name w:val="liste perso"/>
    <w:basedOn w:val="Normal"/>
    <w:pPr>
      <w:tabs>
        <w:tab w:val="left" w:pos="1425"/>
      </w:tabs>
      <w:spacing w:before="120" w:line="300" w:lineRule="atLeast"/>
      <w:ind w:left="1425" w:hanging="720"/>
    </w:pPr>
    <w:rPr>
      <w:rFonts w:ascii="Century Gothic" w:eastAsia="Times New Roman" w:hAnsi="Century Gothic"/>
      <w:sz w:val="24"/>
      <w:szCs w:val="24"/>
      <w:lang w:eastAsia="fr-FR"/>
    </w:rPr>
  </w:style>
  <w:style w:type="paragraph" w:customStyle="1" w:styleId="DefaultParagraphFontParaCharCarCarCarCarChar">
    <w:name w:val="Default Paragraph Font Para Char Car Car Car Car Char"/>
    <w:basedOn w:val="Normal"/>
    <w:pPr>
      <w:spacing w:after="160" w:line="240" w:lineRule="exact"/>
      <w:jc w:val="left"/>
    </w:pPr>
    <w:rPr>
      <w:rFonts w:eastAsia="Times New Roman"/>
    </w:rPr>
  </w:style>
  <w:style w:type="paragraph" w:customStyle="1" w:styleId="Index">
    <w:name w:val="Index"/>
    <w:basedOn w:val="Standard"/>
    <w:pPr>
      <w:suppressLineNumbers/>
    </w:pPr>
  </w:style>
  <w:style w:type="paragraph" w:styleId="Index1">
    <w:name w:val="index 1"/>
    <w:basedOn w:val="Normal"/>
    <w:next w:val="Normal"/>
    <w:rPr>
      <w:rFonts w:eastAsia="Times New Roman"/>
      <w:sz w:val="24"/>
      <w:lang w:eastAsia="fr-FR"/>
    </w:rPr>
  </w:style>
  <w:style w:type="character" w:customStyle="1" w:styleId="Titre1Car">
    <w:name w:val="Titre 1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Car">
    <w:name w:val="Titre Car"/>
    <w:rPr>
      <w:rFonts w:ascii="Diamante-DemiBold" w:eastAsia="Times New Roman" w:hAnsi="Diamante-DemiBold" w:cs="Times New Roman"/>
      <w:color w:val="027676"/>
      <w:spacing w:val="5"/>
      <w:kern w:val="3"/>
      <w:sz w:val="36"/>
      <w:szCs w:val="52"/>
    </w:rPr>
  </w:style>
  <w:style w:type="character" w:customStyle="1" w:styleId="Titre2Car">
    <w:name w:val="Titre 2 Car"/>
    <w:rPr>
      <w:rFonts w:ascii="Diamante-Medium" w:eastAsia="Times New Roman" w:hAnsi="Diamante-Medium" w:cs="Times New Roman"/>
      <w:bCs/>
      <w:color w:val="7F7F7F"/>
      <w:sz w:val="24"/>
      <w:szCs w:val="26"/>
    </w:rPr>
  </w:style>
  <w:style w:type="character" w:customStyle="1" w:styleId="Sous-titreCar">
    <w:name w:val="Sous-titre Car"/>
    <w:rPr>
      <w:rFonts w:ascii="Diamante-Regular" w:eastAsia="Times New Roman" w:hAnsi="Diamante-Regular" w:cs="Times New Roman"/>
      <w:i/>
      <w:iCs/>
      <w:color w:val="7F7F7F"/>
      <w:spacing w:val="15"/>
      <w:sz w:val="22"/>
      <w:szCs w:val="24"/>
    </w:rPr>
  </w:style>
  <w:style w:type="character" w:styleId="lev">
    <w:name w:val="Strong"/>
    <w:rPr>
      <w:b/>
      <w:bCs/>
    </w:rPr>
  </w:style>
  <w:style w:type="character" w:customStyle="1" w:styleId="Titre123Car">
    <w:name w:val="Titre 1.2.3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Titre12-Car">
    <w:name w:val="Titre 1.2- Car"/>
    <w:rPr>
      <w:rFonts w:ascii="Diamante-Medium" w:eastAsia="Times New Roman" w:hAnsi="Diamante-Medium" w:cs="Times New Roman"/>
      <w:bCs/>
      <w:color w:val="97BF0E"/>
      <w:sz w:val="28"/>
      <w:szCs w:val="28"/>
    </w:rPr>
  </w:style>
  <w:style w:type="character" w:customStyle="1" w:styleId="En-tteCar">
    <w:name w:val="En-tête Car"/>
    <w:rPr>
      <w:rFonts w:ascii="Arial" w:eastAsia="Arial" w:hAnsi="Arial" w:cs="Arial"/>
      <w:lang w:eastAsia="en-US"/>
    </w:rPr>
  </w:style>
  <w:style w:type="character" w:customStyle="1" w:styleId="PieddepageCar">
    <w:name w:val="Pied de page Car"/>
    <w:rPr>
      <w:rFonts w:ascii="Arial" w:eastAsia="Arial" w:hAnsi="Arial" w:cs="Arial"/>
      <w:lang w:eastAsia="en-US"/>
    </w:rPr>
  </w:style>
  <w:style w:type="character" w:customStyle="1" w:styleId="TextedebullesCar">
    <w:name w:val="Texte de bulles Car"/>
    <w:rPr>
      <w:rFonts w:ascii="Tahoma" w:eastAsia="Tahoma" w:hAnsi="Tahoma" w:cs="Tahoma"/>
      <w:sz w:val="16"/>
      <w:szCs w:val="16"/>
      <w:lang w:eastAsia="en-US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numbering" w:customStyle="1" w:styleId="LFO1">
    <w:name w:val="LFO1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RITTER Valérie</dc:creator>
  <cp:lastModifiedBy>Vanessa SAULNIER-CABANE</cp:lastModifiedBy>
  <cp:revision>14</cp:revision>
  <cp:lastPrinted>2019-10-14T09:39:00Z</cp:lastPrinted>
  <dcterms:created xsi:type="dcterms:W3CDTF">2024-12-11T14:27:00Z</dcterms:created>
  <dcterms:modified xsi:type="dcterms:W3CDTF">2026-04-13T08:23:00Z</dcterms:modified>
</cp:coreProperties>
</file>